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3A2F89" w:rsidRDefault="003661B3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3</w:t>
      </w:r>
      <w:r w:rsidR="00EB1E96" w:rsidRPr="00223C1B">
        <w:rPr>
          <w:rFonts w:cstheme="minorHAnsi"/>
          <w:b/>
          <w:sz w:val="36"/>
          <w:szCs w:val="36"/>
        </w:rPr>
        <w:t>.</w:t>
      </w:r>
      <w:r w:rsidR="007177E1">
        <w:rPr>
          <w:rFonts w:cstheme="minorHAnsi"/>
          <w:b/>
          <w:sz w:val="36"/>
          <w:szCs w:val="36"/>
        </w:rPr>
        <w:t>2</w:t>
      </w:r>
      <w:r>
        <w:rPr>
          <w:rFonts w:cstheme="minorHAnsi"/>
          <w:b/>
          <w:sz w:val="36"/>
          <w:szCs w:val="36"/>
        </w:rPr>
        <w:t xml:space="preserve">. </w:t>
      </w:r>
      <w:r w:rsidR="007177E1">
        <w:rPr>
          <w:rFonts w:cstheme="minorHAnsi"/>
          <w:b/>
          <w:sz w:val="36"/>
          <w:szCs w:val="36"/>
        </w:rPr>
        <w:t>Pretvorba energije iz jednog oblika u drugi</w:t>
      </w:r>
      <w:r w:rsidR="00C84BCA">
        <w:rPr>
          <w:rFonts w:cstheme="minorHAnsi"/>
          <w:b/>
          <w:sz w:val="36"/>
          <w:szCs w:val="36"/>
        </w:rPr>
        <w:t xml:space="preserve"> </w:t>
      </w:r>
    </w:p>
    <w:p w:rsidR="001A55D4" w:rsidRPr="0020107A" w:rsidRDefault="0020107A" w:rsidP="0020107A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20107A">
        <w:rPr>
          <w:rFonts w:cstheme="minorHAnsi"/>
          <w:b/>
          <w:sz w:val="32"/>
          <w:szCs w:val="32"/>
        </w:rPr>
        <w:t>Dopuni.</w:t>
      </w:r>
    </w:p>
    <w:p w:rsidR="0020107A" w:rsidRDefault="001A55D4" w:rsidP="001A55D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0107A">
        <w:rPr>
          <w:rFonts w:cstheme="minorHAnsi"/>
          <w:b/>
          <w:sz w:val="32"/>
          <w:szCs w:val="32"/>
        </w:rPr>
        <w:t>Zakon očuvanja energije</w:t>
      </w:r>
      <w:r>
        <w:rPr>
          <w:rFonts w:cstheme="minorHAnsi"/>
          <w:sz w:val="32"/>
          <w:szCs w:val="32"/>
        </w:rPr>
        <w:t xml:space="preserve"> kaže da </w:t>
      </w:r>
      <w:r w:rsidR="00AF0707">
        <w:rPr>
          <w:rFonts w:cstheme="minorHAnsi"/>
          <w:sz w:val="32"/>
          <w:szCs w:val="32"/>
        </w:rPr>
        <w:t xml:space="preserve">se </w:t>
      </w:r>
      <w:r w:rsidR="0020107A">
        <w:rPr>
          <w:rFonts w:cstheme="minorHAnsi"/>
          <w:sz w:val="32"/>
          <w:szCs w:val="32"/>
        </w:rPr>
        <w:t>ukupna količina energij</w:t>
      </w:r>
      <w:r w:rsidR="00AF0707">
        <w:rPr>
          <w:rFonts w:cstheme="minorHAnsi"/>
          <w:sz w:val="32"/>
          <w:szCs w:val="32"/>
        </w:rPr>
        <w:t>e</w:t>
      </w:r>
    </w:p>
    <w:p w:rsidR="0020107A" w:rsidRDefault="0020107A" w:rsidP="001A55D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______________________</w:t>
      </w:r>
      <w:r>
        <w:rPr>
          <w:rFonts w:cstheme="minorHAnsi"/>
          <w:sz w:val="32"/>
          <w:szCs w:val="32"/>
        </w:rPr>
        <w:t xml:space="preserve"> pri pretvorbi energije iz </w:t>
      </w:r>
      <w:r w:rsidRPr="0020107A">
        <w:rPr>
          <w:rFonts w:cstheme="minorHAnsi"/>
          <w:sz w:val="32"/>
          <w:szCs w:val="32"/>
        </w:rPr>
        <w:t>jednog</w:t>
      </w:r>
    </w:p>
    <w:p w:rsidR="0020107A" w:rsidRPr="00AF0707" w:rsidRDefault="00AF0707" w:rsidP="00AF0707">
      <w:pPr>
        <w:pStyle w:val="ListParagraph"/>
        <w:spacing w:line="360" w:lineRule="auto"/>
        <w:ind w:left="360" w:firstLine="348"/>
        <w:rPr>
          <w:rFonts w:cstheme="minorHAnsi"/>
          <w:sz w:val="28"/>
          <w:szCs w:val="28"/>
        </w:rPr>
      </w:pPr>
      <w:r w:rsidRPr="00AF0707">
        <w:rPr>
          <w:rFonts w:cstheme="minorHAnsi"/>
          <w:sz w:val="28"/>
          <w:szCs w:val="28"/>
        </w:rPr>
        <w:t>(</w:t>
      </w:r>
      <w:r w:rsidR="0020107A" w:rsidRPr="00AF0707">
        <w:rPr>
          <w:rFonts w:cstheme="minorHAnsi"/>
          <w:sz w:val="28"/>
          <w:szCs w:val="28"/>
        </w:rPr>
        <w:t>ne mijenja /</w:t>
      </w:r>
      <w:r>
        <w:rPr>
          <w:rFonts w:cstheme="minorHAnsi"/>
          <w:sz w:val="28"/>
          <w:szCs w:val="28"/>
        </w:rPr>
        <w:t xml:space="preserve"> </w:t>
      </w:r>
      <w:r w:rsidR="0020107A" w:rsidRPr="00AF0707">
        <w:rPr>
          <w:rFonts w:cstheme="minorHAnsi"/>
          <w:sz w:val="28"/>
          <w:szCs w:val="28"/>
        </w:rPr>
        <w:t>mijenja)</w:t>
      </w:r>
    </w:p>
    <w:p w:rsidR="0020107A" w:rsidRDefault="0020107A" w:rsidP="003A2F8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20107A">
        <w:rPr>
          <w:rFonts w:cstheme="minorHAnsi"/>
          <w:sz w:val="32"/>
          <w:szCs w:val="32"/>
        </w:rPr>
        <w:t xml:space="preserve">oblika u drugi, niti pri prelasku s jednog tijela na drugo. </w:t>
      </w:r>
    </w:p>
    <w:p w:rsidR="003A2F89" w:rsidRPr="0020107A" w:rsidRDefault="003A2F89" w:rsidP="003A2F89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20107A" w:rsidRPr="00AF0707" w:rsidRDefault="0020107A" w:rsidP="00AF070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0107A">
        <w:rPr>
          <w:rFonts w:cstheme="minorHAnsi"/>
          <w:b/>
          <w:sz w:val="32"/>
          <w:szCs w:val="32"/>
        </w:rPr>
        <w:t xml:space="preserve">Spoji </w:t>
      </w:r>
      <w:r>
        <w:rPr>
          <w:rFonts w:cstheme="minorHAnsi"/>
          <w:sz w:val="32"/>
          <w:szCs w:val="32"/>
        </w:rPr>
        <w:t xml:space="preserve">crtama fotografije primjera pretvorbe energije i pretvorbe energije koje se događaju </w:t>
      </w:r>
      <w:r w:rsidRPr="00AF0707">
        <w:rPr>
          <w:rFonts w:cstheme="minorHAnsi"/>
          <w:sz w:val="32"/>
          <w:szCs w:val="32"/>
        </w:rPr>
        <w:t xml:space="preserve">u tom primjeru. </w:t>
      </w:r>
    </w:p>
    <w:p w:rsidR="0020107A" w:rsidRPr="0020107A" w:rsidRDefault="00387A5E" w:rsidP="0020107A">
      <w:pPr>
        <w:pStyle w:val="ListParagraph"/>
        <w:spacing w:line="360" w:lineRule="auto"/>
        <w:ind w:left="360"/>
        <w:rPr>
          <w:rFonts w:cstheme="minorHAnsi"/>
          <w:i/>
          <w:color w:val="FF0000"/>
          <w:sz w:val="24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313055</wp:posOffset>
            </wp:positionH>
            <wp:positionV relativeFrom="paragraph">
              <wp:posOffset>19050</wp:posOffset>
            </wp:positionV>
            <wp:extent cx="916305" cy="969010"/>
            <wp:effectExtent l="19050" t="0" r="0" b="0"/>
            <wp:wrapTight wrapText="bothSides">
              <wp:wrapPolygon edited="0">
                <wp:start x="-449" y="0"/>
                <wp:lineTo x="-449" y="21232"/>
                <wp:lineTo x="21555" y="21232"/>
                <wp:lineTo x="21555" y="0"/>
                <wp:lineTo x="-449" y="0"/>
              </wp:wrapPolygon>
            </wp:wrapTight>
            <wp:docPr id="17" name="biciclette-ecosostenibili-mr-royal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ciclette-ecosostenibili-mr-royal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956" w:rsidRPr="001D1956">
        <w:rPr>
          <w:rFonts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201.95pt;margin-top:.6pt;width:241.5pt;height:56.85pt;z-index:-251650048;visibility:visible;mso-wrap-distance-top:3.6pt;mso-wrap-distance-bottom:3.6pt;mso-position-horizontal-relative:margin;mso-position-vertical-relative:text;mso-width-relative:margin;mso-height-relative:margin" wrapcoords="-67 -284 -67 21316 21667 21316 21667 -284 -67 -284">
            <v:textbox style="mso-next-textbox:#Tekstni okvir 2">
              <w:txbxContent>
                <w:p w:rsidR="003A2F89" w:rsidRPr="003A2F89" w:rsidRDefault="003A2F89" w:rsidP="003A2F89">
                  <w:pPr>
                    <w:jc w:val="center"/>
                    <w:rPr>
                      <w:sz w:val="32"/>
                    </w:rPr>
                  </w:pPr>
                  <w:r w:rsidRPr="003A2F89">
                    <w:rPr>
                      <w:sz w:val="32"/>
                    </w:rPr>
                    <w:t>Pretvorba el</w:t>
                  </w:r>
                  <w:r>
                    <w:rPr>
                      <w:sz w:val="32"/>
                    </w:rPr>
                    <w:t xml:space="preserve">astične </w:t>
                  </w:r>
                  <w:r w:rsidRPr="003A2F89">
                    <w:rPr>
                      <w:sz w:val="32"/>
                    </w:rPr>
                    <w:t xml:space="preserve">energije u kinetičku </w:t>
                  </w:r>
                  <w:r w:rsidR="00387A5E">
                    <w:rPr>
                      <w:sz w:val="32"/>
                    </w:rPr>
                    <w:t>energiju</w:t>
                  </w:r>
                </w:p>
              </w:txbxContent>
            </v:textbox>
            <w10:wrap type="tight" anchorx="margin"/>
          </v:shape>
        </w:pict>
      </w:r>
      <w:r w:rsidR="0020107A" w:rsidRPr="0020107A">
        <w:rPr>
          <w:rFonts w:cstheme="minorHAnsi"/>
          <w:sz w:val="32"/>
          <w:szCs w:val="32"/>
        </w:rPr>
        <w:t xml:space="preserve"> </w:t>
      </w:r>
    </w:p>
    <w:p w:rsidR="0020107A" w:rsidRPr="001A55D4" w:rsidRDefault="0020107A" w:rsidP="001A55D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A15525" w:rsidRPr="0020107A" w:rsidRDefault="00A15525" w:rsidP="0020107A">
      <w:pPr>
        <w:spacing w:line="360" w:lineRule="auto"/>
        <w:rPr>
          <w:rFonts w:cstheme="minorHAnsi"/>
          <w:b/>
        </w:rPr>
      </w:pPr>
    </w:p>
    <w:p w:rsidR="00A15525" w:rsidRPr="00223C1B" w:rsidRDefault="00387A5E" w:rsidP="00A15525">
      <w:pPr>
        <w:spacing w:line="360" w:lineRule="auto"/>
        <w:rPr>
          <w:rFonts w:cstheme="minorHAnsi"/>
          <w:b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192405</wp:posOffset>
            </wp:positionH>
            <wp:positionV relativeFrom="paragraph">
              <wp:posOffset>110490</wp:posOffset>
            </wp:positionV>
            <wp:extent cx="1146810" cy="684530"/>
            <wp:effectExtent l="19050" t="0" r="0" b="0"/>
            <wp:wrapTight wrapText="bothSides">
              <wp:wrapPolygon edited="0">
                <wp:start x="-359" y="0"/>
                <wp:lineTo x="-359" y="21039"/>
                <wp:lineTo x="21528" y="21039"/>
                <wp:lineTo x="21528" y="0"/>
                <wp:lineTo x="-359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1956" w:rsidRPr="001D1956">
        <w:rPr>
          <w:rFonts w:cstheme="minorHAnsi"/>
          <w:noProof/>
          <w:sz w:val="32"/>
          <w:szCs w:val="32"/>
        </w:rPr>
        <w:pict>
          <v:shape id="_x0000_s1027" type="#_x0000_t202" style="position:absolute;margin-left:204.1pt;margin-top:5pt;width:246.75pt;height:71.4pt;z-index:251671552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">
            <v:textbox style="mso-next-textbox:#_x0000_s1027">
              <w:txbxContent>
                <w:p w:rsidR="003A2F89" w:rsidRPr="003A2F89" w:rsidRDefault="003A2F89" w:rsidP="003A2F89">
                  <w:pPr>
                    <w:jc w:val="center"/>
                    <w:rPr>
                      <w:sz w:val="32"/>
                    </w:rPr>
                  </w:pPr>
                  <w:r w:rsidRPr="003A2F89">
                    <w:rPr>
                      <w:sz w:val="32"/>
                    </w:rPr>
                    <w:t xml:space="preserve">Pretvorba </w:t>
                  </w:r>
                  <w:r w:rsidR="00BC7BD5">
                    <w:rPr>
                      <w:sz w:val="32"/>
                    </w:rPr>
                    <w:t xml:space="preserve">kemijske energije pohranjene u mišićima u </w:t>
                  </w:r>
                  <w:r w:rsidRPr="003A2F89">
                    <w:rPr>
                      <w:sz w:val="32"/>
                    </w:rPr>
                    <w:t xml:space="preserve">kinetičku </w:t>
                  </w:r>
                  <w:r w:rsidR="00387A5E">
                    <w:rPr>
                      <w:sz w:val="32"/>
                    </w:rPr>
                    <w:t>energiju</w:t>
                  </w:r>
                </w:p>
              </w:txbxContent>
            </v:textbox>
            <w10:wrap type="square" anchorx="margin"/>
          </v:shape>
        </w:pic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52075" w:rsidRPr="00223C1B" w:rsidRDefault="001D1956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8" type="#_x0000_t202" style="position:absolute;margin-left:204.1pt;margin-top:36.25pt;width:241.5pt;height:56.85pt;z-index:2516695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">
            <v:textbox style="mso-next-textbox:#_x0000_s1028">
              <w:txbxContent>
                <w:p w:rsidR="003A2F89" w:rsidRPr="003A2F89" w:rsidRDefault="003A2F89" w:rsidP="003A2F89">
                  <w:pPr>
                    <w:jc w:val="center"/>
                    <w:rPr>
                      <w:sz w:val="32"/>
                    </w:rPr>
                  </w:pPr>
                  <w:r w:rsidRPr="003A2F89">
                    <w:rPr>
                      <w:sz w:val="32"/>
                    </w:rPr>
                    <w:t xml:space="preserve">Pretvorba električne energije u kinetičku </w:t>
                  </w:r>
                  <w:r w:rsidR="00387A5E">
                    <w:rPr>
                      <w:sz w:val="32"/>
                    </w:rPr>
                    <w:t>energiju</w:t>
                  </w:r>
                </w:p>
              </w:txbxContent>
            </v:textbox>
            <w10:wrap type="square" anchorx="margin"/>
          </v:shape>
        </w:pict>
      </w:r>
    </w:p>
    <w:p w:rsidR="00152075" w:rsidRPr="00223C1B" w:rsidRDefault="0020107A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5080</wp:posOffset>
            </wp:positionV>
            <wp:extent cx="972820" cy="659130"/>
            <wp:effectExtent l="19050" t="0" r="0" b="0"/>
            <wp:wrapTight wrapText="bothSides">
              <wp:wrapPolygon edited="0">
                <wp:start x="-423" y="0"/>
                <wp:lineTo x="-423" y="21225"/>
                <wp:lineTo x="21572" y="21225"/>
                <wp:lineTo x="21572" y="0"/>
                <wp:lineTo x="-423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2"/>
                        </a:ext>
                      </a:extLst>
                    </a:blip>
                    <a:srcRect t="1" b="53266"/>
                    <a:stretch/>
                  </pic:blipFill>
                  <pic:spPr bwMode="auto">
                    <a:xfrm>
                      <a:off x="0" y="0"/>
                      <a:ext cx="972820" cy="65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52075" w:rsidRPr="00223C1B">
        <w:rPr>
          <w:rFonts w:cstheme="minorHAnsi"/>
          <w:sz w:val="32"/>
          <w:szCs w:val="32"/>
        </w:rPr>
        <w:t xml:space="preserve">  </w:t>
      </w:r>
    </w:p>
    <w:p w:rsidR="001D63A4" w:rsidRPr="00223C1B" w:rsidRDefault="00387A5E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29" type="#_x0000_t202" style="position:absolute;left:0;text-align:left;margin-left:206.45pt;margin-top:35.35pt;width:241.5pt;height:56.85pt;z-index:2516643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">
            <v:textbox style="mso-next-textbox:#_x0000_s1029">
              <w:txbxContent>
                <w:p w:rsidR="003A2F89" w:rsidRPr="003A2F89" w:rsidRDefault="003A2F89" w:rsidP="00387A5E">
                  <w:pPr>
                    <w:jc w:val="center"/>
                    <w:rPr>
                      <w:sz w:val="32"/>
                    </w:rPr>
                  </w:pPr>
                  <w:r w:rsidRPr="003A2F89">
                    <w:rPr>
                      <w:sz w:val="32"/>
                    </w:rPr>
                    <w:t xml:space="preserve">Pretvorba </w:t>
                  </w:r>
                  <w:r>
                    <w:rPr>
                      <w:sz w:val="32"/>
                    </w:rPr>
                    <w:t xml:space="preserve">gravitacijske </w:t>
                  </w:r>
                  <w:r w:rsidRPr="003A2F89">
                    <w:rPr>
                      <w:sz w:val="32"/>
                    </w:rPr>
                    <w:t xml:space="preserve">energije u kinetičku </w:t>
                  </w:r>
                  <w:r w:rsidR="00387A5E">
                    <w:rPr>
                      <w:sz w:val="32"/>
                    </w:rPr>
                    <w:t>energiju</w:t>
                  </w:r>
                </w:p>
              </w:txbxContent>
            </v:textbox>
            <w10:wrap type="square" anchorx="margin"/>
          </v:shape>
        </w:pict>
      </w:r>
    </w:p>
    <w:p w:rsidR="00B54129" w:rsidRDefault="00DA375E" w:rsidP="00A114A8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213401</wp:posOffset>
            </wp:positionH>
            <wp:positionV relativeFrom="paragraph">
              <wp:posOffset>89740</wp:posOffset>
            </wp:positionV>
            <wp:extent cx="1137920" cy="673735"/>
            <wp:effectExtent l="19050" t="0" r="5080" b="0"/>
            <wp:wrapTight wrapText="bothSides">
              <wp:wrapPolygon edited="0">
                <wp:start x="-362" y="0"/>
                <wp:lineTo x="-362" y="20765"/>
                <wp:lineTo x="21696" y="20765"/>
                <wp:lineTo x="21696" y="0"/>
                <wp:lineTo x="-362" y="0"/>
              </wp:wrapPolygon>
            </wp:wrapTight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lika 1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2F89" w:rsidRPr="003A2F89" w:rsidRDefault="003A2F89" w:rsidP="003A2F89">
      <w:pPr>
        <w:rPr>
          <w:rFonts w:cstheme="minorHAnsi"/>
          <w:sz w:val="32"/>
          <w:szCs w:val="32"/>
        </w:rPr>
      </w:pPr>
    </w:p>
    <w:p w:rsidR="003A2F89" w:rsidRDefault="00387A5E" w:rsidP="003A2F89">
      <w:pPr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 id="_x0000_s1030" type="#_x0000_t202" style="position:absolute;margin-left:206.45pt;margin-top:14.1pt;width:241.5pt;height:56.85pt;z-index:2516736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">
            <v:textbox>
              <w:txbxContent>
                <w:p w:rsidR="003A2F89" w:rsidRPr="003A2F89" w:rsidRDefault="003A2F89" w:rsidP="003A2F89">
                  <w:pPr>
                    <w:jc w:val="center"/>
                    <w:rPr>
                      <w:sz w:val="32"/>
                    </w:rPr>
                  </w:pPr>
                  <w:r w:rsidRPr="003A2F89">
                    <w:rPr>
                      <w:sz w:val="32"/>
                    </w:rPr>
                    <w:t xml:space="preserve">Pretvorba </w:t>
                  </w:r>
                  <w:r>
                    <w:rPr>
                      <w:sz w:val="32"/>
                    </w:rPr>
                    <w:t xml:space="preserve">Sunčeve </w:t>
                  </w:r>
                  <w:r w:rsidRPr="003A2F89">
                    <w:rPr>
                      <w:sz w:val="32"/>
                    </w:rPr>
                    <w:t xml:space="preserve">energije u </w:t>
                  </w:r>
                  <w:r>
                    <w:rPr>
                      <w:sz w:val="32"/>
                    </w:rPr>
                    <w:t>električnu energiju</w:t>
                  </w:r>
                </w:p>
              </w:txbxContent>
            </v:textbox>
            <w10:wrap type="square" anchorx="margin"/>
          </v:shape>
        </w:pict>
      </w:r>
      <w:r w:rsidR="003A2F89"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264836</wp:posOffset>
            </wp:positionH>
            <wp:positionV relativeFrom="paragraph">
              <wp:posOffset>205842</wp:posOffset>
            </wp:positionV>
            <wp:extent cx="1002891" cy="1177999"/>
            <wp:effectExtent l="0" t="0" r="6985" b="3175"/>
            <wp:wrapTight wrapText="bothSides">
              <wp:wrapPolygon edited="0">
                <wp:start x="7797" y="0"/>
                <wp:lineTo x="5335" y="349"/>
                <wp:lineTo x="0" y="4192"/>
                <wp:lineTo x="0" y="11528"/>
                <wp:lineTo x="5335" y="16768"/>
                <wp:lineTo x="5745" y="18864"/>
                <wp:lineTo x="6977" y="21309"/>
                <wp:lineTo x="8208" y="21309"/>
                <wp:lineTo x="14364" y="21309"/>
                <wp:lineTo x="15595" y="21309"/>
                <wp:lineTo x="17236" y="18165"/>
                <wp:lineTo x="16826" y="16768"/>
                <wp:lineTo x="21340" y="12226"/>
                <wp:lineTo x="21340" y="1397"/>
                <wp:lineTo x="14364" y="0"/>
                <wp:lineTo x="7797" y="0"/>
              </wp:wrapPolygon>
            </wp:wrapTight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ventilator-160042_960_72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i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02891" cy="1177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BD5" w:rsidRDefault="00BC7BD5" w:rsidP="003A2F89">
      <w:pPr>
        <w:ind w:firstLine="708"/>
        <w:rPr>
          <w:rFonts w:cstheme="minorHAnsi"/>
          <w:sz w:val="32"/>
          <w:szCs w:val="32"/>
        </w:rPr>
      </w:pPr>
    </w:p>
    <w:p w:rsidR="00BC7BD5" w:rsidRDefault="00BC7BD5" w:rsidP="003A2F89">
      <w:pPr>
        <w:ind w:firstLine="708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                                                                                                       </w:t>
      </w:r>
    </w:p>
    <w:p w:rsidR="00BC7BD5" w:rsidRPr="00387A5E" w:rsidRDefault="00BC7BD5" w:rsidP="00387A5E">
      <w:pPr>
        <w:spacing w:line="360" w:lineRule="auto"/>
        <w:rPr>
          <w:rFonts w:cstheme="minorHAnsi"/>
          <w:sz w:val="32"/>
          <w:szCs w:val="32"/>
        </w:rPr>
      </w:pPr>
    </w:p>
    <w:p w:rsidR="0053601B" w:rsidRPr="0053601B" w:rsidRDefault="0053601B" w:rsidP="00BC7BD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bookmarkStart w:id="0" w:name="_GoBack"/>
      <w:r w:rsidRPr="0053601B">
        <w:rPr>
          <w:rFonts w:cstheme="minorHAnsi"/>
          <w:b/>
          <w:sz w:val="32"/>
          <w:szCs w:val="32"/>
        </w:rPr>
        <w:t>Dopuni.</w:t>
      </w:r>
    </w:p>
    <w:bookmarkEnd w:id="0"/>
    <w:p w:rsidR="00387A5E" w:rsidRDefault="0053601B" w:rsidP="0053601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Mogućnost tijela da djeluju jedno na drugo je </w:t>
      </w:r>
    </w:p>
    <w:p w:rsidR="0053601B" w:rsidRDefault="0053601B" w:rsidP="0053601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_</w:t>
      </w:r>
      <w:r w:rsidR="00387A5E">
        <w:rPr>
          <w:rFonts w:cstheme="minorHAnsi"/>
          <w:sz w:val="32"/>
          <w:szCs w:val="32"/>
        </w:rPr>
        <w:t>_</w:t>
      </w:r>
      <w:r>
        <w:rPr>
          <w:rFonts w:cstheme="minorHAnsi"/>
          <w:sz w:val="32"/>
          <w:szCs w:val="32"/>
        </w:rPr>
        <w:t xml:space="preserve"> a. </w:t>
      </w:r>
    </w:p>
    <w:p w:rsidR="0053601B" w:rsidRPr="0053601B" w:rsidRDefault="0053601B" w:rsidP="0053601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C7BD5" w:rsidRDefault="00BC7BD5" w:rsidP="00BC7BD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sz w:val="32"/>
          <w:szCs w:val="32"/>
        </w:rPr>
        <w:t xml:space="preserve"> </w:t>
      </w:r>
    </w:p>
    <w:p w:rsidR="00BC7BD5" w:rsidRPr="00BC7BD5" w:rsidRDefault="00BC7BD5" w:rsidP="00BC7BD5">
      <w:pPr>
        <w:pStyle w:val="ListParagraph"/>
        <w:tabs>
          <w:tab w:val="left" w:pos="4483"/>
        </w:tabs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 žarulji se električna energija pretvara u svjetlosnu i toplinsku energiju. </w:t>
      </w:r>
    </w:p>
    <w:p w:rsidR="00BC7BD5" w:rsidRPr="00BC7BD5" w:rsidRDefault="00BC7BD5" w:rsidP="00BC7BD5">
      <w:pPr>
        <w:pStyle w:val="ListParagraph"/>
        <w:tabs>
          <w:tab w:val="left" w:pos="4483"/>
        </w:tabs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bookmarkStart w:id="1" w:name="_Hlk79672167"/>
      <w:r w:rsidRPr="00BC7BD5">
        <w:rPr>
          <w:rFonts w:cstheme="minorHAnsi"/>
          <w:b/>
          <w:sz w:val="32"/>
          <w:szCs w:val="32"/>
        </w:rPr>
        <w:t>TOČNO                    NETOČNO</w:t>
      </w:r>
    </w:p>
    <w:bookmarkEnd w:id="1"/>
    <w:p w:rsidR="003A2F89" w:rsidRPr="00BC7BD5" w:rsidRDefault="00BC7BD5" w:rsidP="00BC7BD5">
      <w:pPr>
        <w:pStyle w:val="ListParagraph"/>
        <w:tabs>
          <w:tab w:val="left" w:pos="4483"/>
        </w:tabs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Energija ne prelazi s jednog tijela na drugo. </w:t>
      </w:r>
      <w:r w:rsidRPr="00BC7BD5">
        <w:rPr>
          <w:rFonts w:cstheme="minorHAnsi"/>
          <w:sz w:val="32"/>
          <w:szCs w:val="32"/>
        </w:rPr>
        <w:tab/>
      </w:r>
    </w:p>
    <w:p w:rsidR="00BC7BD5" w:rsidRDefault="00BC7BD5" w:rsidP="00BC7BD5">
      <w:pPr>
        <w:pStyle w:val="ListParagraph"/>
        <w:tabs>
          <w:tab w:val="left" w:pos="4483"/>
        </w:tabs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 w:rsidRPr="00BC7BD5">
        <w:rPr>
          <w:rFonts w:cstheme="minorHAnsi"/>
          <w:b/>
          <w:sz w:val="32"/>
          <w:szCs w:val="32"/>
        </w:rPr>
        <w:t>TOČNO                    NETOČNO</w:t>
      </w:r>
    </w:p>
    <w:p w:rsidR="00BC7BD5" w:rsidRDefault="00BC7BD5" w:rsidP="00BC7BD5">
      <w:pPr>
        <w:pStyle w:val="ListParagraph"/>
        <w:tabs>
          <w:tab w:val="left" w:pos="4483"/>
        </w:tabs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Kada atletičarka skače u vis s motkom tada se elastična energija pretvara u gravitacijsku energiju. </w:t>
      </w:r>
    </w:p>
    <w:p w:rsidR="00BC7BD5" w:rsidRDefault="00BC7BD5" w:rsidP="00BC7BD5">
      <w:pPr>
        <w:pStyle w:val="ListParagraph"/>
        <w:tabs>
          <w:tab w:val="left" w:pos="4483"/>
        </w:tabs>
        <w:spacing w:line="360" w:lineRule="auto"/>
        <w:ind w:left="357"/>
        <w:jc w:val="center"/>
        <w:rPr>
          <w:rFonts w:cstheme="minorHAnsi"/>
          <w:b/>
          <w:sz w:val="32"/>
          <w:szCs w:val="32"/>
        </w:rPr>
      </w:pPr>
      <w:r w:rsidRPr="00BC7BD5">
        <w:rPr>
          <w:rFonts w:cstheme="minorHAnsi"/>
          <w:b/>
          <w:sz w:val="32"/>
          <w:szCs w:val="32"/>
        </w:rPr>
        <w:t>TOČNO                    NETOČNO</w:t>
      </w:r>
    </w:p>
    <w:p w:rsidR="00A066BA" w:rsidRDefault="00A066BA" w:rsidP="00A066BA">
      <w:pPr>
        <w:pStyle w:val="ListParagraph"/>
        <w:tabs>
          <w:tab w:val="left" w:pos="4483"/>
        </w:tabs>
        <w:spacing w:line="360" w:lineRule="auto"/>
        <w:ind w:left="357"/>
        <w:rPr>
          <w:rFonts w:cstheme="minorHAnsi"/>
          <w:b/>
          <w:sz w:val="32"/>
          <w:szCs w:val="32"/>
        </w:rPr>
      </w:pPr>
    </w:p>
    <w:p w:rsidR="00BC7BD5" w:rsidRDefault="00BC7BD5" w:rsidP="00A066BA">
      <w:pPr>
        <w:pStyle w:val="ListParagraph"/>
        <w:numPr>
          <w:ilvl w:val="0"/>
          <w:numId w:val="1"/>
        </w:numPr>
        <w:tabs>
          <w:tab w:val="left" w:pos="4483"/>
        </w:tabs>
        <w:spacing w:line="360" w:lineRule="auto"/>
        <w:ind w:left="357"/>
        <w:rPr>
          <w:rFonts w:cstheme="minorHAnsi"/>
          <w:sz w:val="32"/>
          <w:szCs w:val="32"/>
        </w:rPr>
      </w:pPr>
      <w:r w:rsidRPr="00A066BA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</w:t>
      </w:r>
      <w:r w:rsidR="00A066BA">
        <w:rPr>
          <w:rFonts w:cstheme="minorHAnsi"/>
          <w:sz w:val="32"/>
          <w:szCs w:val="32"/>
        </w:rPr>
        <w:t xml:space="preserve">slovo ispred točne tvrdnje. </w:t>
      </w:r>
    </w:p>
    <w:p w:rsidR="00A066BA" w:rsidRDefault="00BC7BD5" w:rsidP="00A066BA">
      <w:pPr>
        <w:pStyle w:val="ListParagraph"/>
        <w:tabs>
          <w:tab w:val="left" w:pos="4483"/>
        </w:tabs>
        <w:spacing w:line="360" w:lineRule="auto"/>
        <w:ind w:left="35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Njihalo se giba između točaka </w:t>
      </w:r>
      <w:r w:rsidRPr="00A066BA">
        <w:rPr>
          <w:rFonts w:cstheme="minorHAnsi"/>
          <w:b/>
          <w:sz w:val="32"/>
          <w:szCs w:val="32"/>
        </w:rPr>
        <w:t>1</w:t>
      </w:r>
      <w:r>
        <w:rPr>
          <w:rFonts w:cstheme="minorHAnsi"/>
          <w:sz w:val="32"/>
          <w:szCs w:val="32"/>
        </w:rPr>
        <w:t xml:space="preserve"> i </w:t>
      </w:r>
      <w:r w:rsidRPr="00A066BA">
        <w:rPr>
          <w:rFonts w:cstheme="minorHAnsi"/>
          <w:b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. U kojim točkama kuglica ima </w:t>
      </w:r>
      <w:r w:rsidRPr="00A066BA">
        <w:rPr>
          <w:rFonts w:cstheme="minorHAnsi"/>
          <w:b/>
          <w:sz w:val="32"/>
          <w:szCs w:val="32"/>
        </w:rPr>
        <w:t>najveću</w:t>
      </w:r>
      <w:r>
        <w:rPr>
          <w:rFonts w:cstheme="minorHAnsi"/>
          <w:sz w:val="32"/>
          <w:szCs w:val="32"/>
        </w:rPr>
        <w:t xml:space="preserve"> gravitacijsku energiju. </w:t>
      </w:r>
    </w:p>
    <w:p w:rsidR="00A066BA" w:rsidRDefault="00A066BA" w:rsidP="00A066BA">
      <w:pPr>
        <w:pStyle w:val="ListParagraph"/>
        <w:numPr>
          <w:ilvl w:val="0"/>
          <w:numId w:val="5"/>
        </w:numPr>
        <w:tabs>
          <w:tab w:val="left" w:pos="4483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1 i 3 </w:t>
      </w:r>
    </w:p>
    <w:p w:rsidR="00A066BA" w:rsidRDefault="00BA1776" w:rsidP="00A066BA">
      <w:pPr>
        <w:pStyle w:val="ListParagraph"/>
        <w:numPr>
          <w:ilvl w:val="0"/>
          <w:numId w:val="5"/>
        </w:numPr>
        <w:tabs>
          <w:tab w:val="left" w:pos="4483"/>
        </w:tabs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13666</wp:posOffset>
            </wp:positionV>
            <wp:extent cx="2676525" cy="2038985"/>
            <wp:effectExtent l="0" t="0" r="9525" b="0"/>
            <wp:wrapTight wrapText="bothSides">
              <wp:wrapPolygon edited="0">
                <wp:start x="0" y="0"/>
                <wp:lineTo x="0" y="21391"/>
                <wp:lineTo x="21523" y="21391"/>
                <wp:lineTo x="21523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66BA">
        <w:rPr>
          <w:rFonts w:cstheme="minorHAnsi"/>
          <w:sz w:val="32"/>
          <w:szCs w:val="32"/>
        </w:rPr>
        <w:t xml:space="preserve">2 </w:t>
      </w:r>
    </w:p>
    <w:p w:rsidR="00A066BA" w:rsidRPr="00A066BA" w:rsidRDefault="00A066BA" w:rsidP="00A066BA">
      <w:pPr>
        <w:pStyle w:val="ListParagraph"/>
        <w:numPr>
          <w:ilvl w:val="0"/>
          <w:numId w:val="5"/>
        </w:numPr>
        <w:tabs>
          <w:tab w:val="left" w:pos="4483"/>
        </w:tabs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2 i 3 </w:t>
      </w:r>
    </w:p>
    <w:sectPr w:rsidR="00A066BA" w:rsidRPr="00A066BA" w:rsidSect="00C54F61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A1" w:rsidRDefault="006709A1" w:rsidP="00A15525">
      <w:pPr>
        <w:spacing w:after="0" w:line="240" w:lineRule="auto"/>
      </w:pPr>
      <w:r>
        <w:separator/>
      </w:r>
    </w:p>
  </w:endnote>
  <w:endnote w:type="continuationSeparator" w:id="0">
    <w:p w:rsidR="006709A1" w:rsidRDefault="006709A1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BA1776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 xml:space="preserve">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BA1776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A1" w:rsidRDefault="006709A1" w:rsidP="00A15525">
      <w:pPr>
        <w:spacing w:after="0" w:line="240" w:lineRule="auto"/>
      </w:pPr>
      <w:r>
        <w:separator/>
      </w:r>
    </w:p>
  </w:footnote>
  <w:footnote w:type="continuationSeparator" w:id="0">
    <w:p w:rsidR="006709A1" w:rsidRDefault="006709A1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1D1956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BA1776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BA1776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10865C14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F42DE"/>
    <w:multiLevelType w:val="hybridMultilevel"/>
    <w:tmpl w:val="7AF8E1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06FA9"/>
    <w:rsid w:val="00012E7E"/>
    <w:rsid w:val="00152075"/>
    <w:rsid w:val="001A55D4"/>
    <w:rsid w:val="001A7201"/>
    <w:rsid w:val="001D1956"/>
    <w:rsid w:val="001D63A4"/>
    <w:rsid w:val="0020107A"/>
    <w:rsid w:val="00223C1B"/>
    <w:rsid w:val="0029219D"/>
    <w:rsid w:val="002979EA"/>
    <w:rsid w:val="003356B6"/>
    <w:rsid w:val="00357623"/>
    <w:rsid w:val="00360AE1"/>
    <w:rsid w:val="003661B3"/>
    <w:rsid w:val="0037295B"/>
    <w:rsid w:val="00387A5E"/>
    <w:rsid w:val="003A2F89"/>
    <w:rsid w:val="00421FCF"/>
    <w:rsid w:val="004368B3"/>
    <w:rsid w:val="004927F7"/>
    <w:rsid w:val="0053601B"/>
    <w:rsid w:val="005B61F1"/>
    <w:rsid w:val="005C6901"/>
    <w:rsid w:val="005D3FEE"/>
    <w:rsid w:val="0064726F"/>
    <w:rsid w:val="00664B6E"/>
    <w:rsid w:val="006709A1"/>
    <w:rsid w:val="006B3626"/>
    <w:rsid w:val="00716130"/>
    <w:rsid w:val="007177E1"/>
    <w:rsid w:val="00755DFE"/>
    <w:rsid w:val="0075628B"/>
    <w:rsid w:val="00775A89"/>
    <w:rsid w:val="007D2ED9"/>
    <w:rsid w:val="00836ED7"/>
    <w:rsid w:val="009A1336"/>
    <w:rsid w:val="00A0610B"/>
    <w:rsid w:val="00A066BA"/>
    <w:rsid w:val="00A10348"/>
    <w:rsid w:val="00A114A8"/>
    <w:rsid w:val="00A15525"/>
    <w:rsid w:val="00A22518"/>
    <w:rsid w:val="00A67BCB"/>
    <w:rsid w:val="00AF0707"/>
    <w:rsid w:val="00B13FC8"/>
    <w:rsid w:val="00B32DD5"/>
    <w:rsid w:val="00B54129"/>
    <w:rsid w:val="00B862A9"/>
    <w:rsid w:val="00BA085F"/>
    <w:rsid w:val="00BA1776"/>
    <w:rsid w:val="00BC7BD5"/>
    <w:rsid w:val="00C10B1C"/>
    <w:rsid w:val="00C54F61"/>
    <w:rsid w:val="00C84BCA"/>
    <w:rsid w:val="00D679B5"/>
    <w:rsid w:val="00D77651"/>
    <w:rsid w:val="00DA375E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20107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0107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hr.wikipedia.org/wiki/Pra%C4%87ka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pixabay.com/de/ventilator-l%C3%BCfter-luft-wind-blasen-160042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agazzettadiviareggio.it/camaiore/2014/02/il-comune-regala-biciclette/" TargetMode="External"/><Relationship Id="rId14" Type="http://schemas.openxmlformats.org/officeDocument/2006/relationships/hyperlink" Target="https://sh.wikipedia.org/wiki/Solarna_plo%C4%8D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3C32A-F73C-4CE0-8989-BF585A0A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2021-08-11T20:18:00Z</dcterms:created>
  <dcterms:modified xsi:type="dcterms:W3CDTF">2021-10-14T12:17:00Z</dcterms:modified>
</cp:coreProperties>
</file>